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1B17" w14:textId="77777777" w:rsidR="00C96641" w:rsidRPr="00C96641" w:rsidRDefault="00C96641" w:rsidP="00C96641">
      <w:r w:rsidRPr="00C96641">
        <w:t>Пункт 1.9.плана работы Контрольно-счетной палаты муниципального образования Щербиновский район на 2014 год;</w:t>
      </w:r>
    </w:p>
    <w:p w14:paraId="0523EFF7" w14:textId="77777777" w:rsidR="00C96641" w:rsidRPr="00C96641" w:rsidRDefault="00C96641" w:rsidP="00C96641">
      <w:r w:rsidRPr="00C96641">
        <w:t>распоряжение председателя Контрольно-счетной палаты муниципального образования Щербиновский район от 16.07.2014 года № 68 -р.</w:t>
      </w:r>
    </w:p>
    <w:p w14:paraId="4EB98975" w14:textId="77777777" w:rsidR="00C96641" w:rsidRPr="00C96641" w:rsidRDefault="00C96641" w:rsidP="00C96641">
      <w:r w:rsidRPr="00C96641">
        <w:t>Проверка проведена в период с 17 июля по 15 августа 2014 года.</w:t>
      </w:r>
    </w:p>
    <w:p w14:paraId="3EDB2638" w14:textId="77777777" w:rsidR="00C96641" w:rsidRPr="00C96641" w:rsidRDefault="00C96641" w:rsidP="00C96641">
      <w:r w:rsidRPr="00C96641">
        <w:t>Объекты проверки:</w:t>
      </w:r>
    </w:p>
    <w:p w14:paraId="78560E94" w14:textId="77777777" w:rsidR="00C96641" w:rsidRPr="00C96641" w:rsidRDefault="00C96641" w:rsidP="00C96641">
      <w:r w:rsidRPr="00C96641">
        <w:t>муниципальное бюджетное образовательное учреждение дополнительного образования детей Дом детского творчества  муниципального образования Щербиновский район станица Старощербиновская (далее – Учреждение).</w:t>
      </w:r>
    </w:p>
    <w:p w14:paraId="187A349C" w14:textId="77777777" w:rsidR="00C96641" w:rsidRPr="00C96641" w:rsidRDefault="00C96641" w:rsidP="00C96641">
      <w:r w:rsidRPr="00C96641">
        <w:t>Управление образования администрации муниципального образования Щербиновский район (далее – Управление образования).</w:t>
      </w:r>
    </w:p>
    <w:p w14:paraId="23410D6E" w14:textId="77777777" w:rsidR="00C96641" w:rsidRPr="00C96641" w:rsidRDefault="00C96641" w:rsidP="00C96641">
      <w:r w:rsidRPr="00C96641">
        <w:t>Учредителем и собственником имущества Учреждения является муниципальное образование Щербиновский район, от имени которого функции и полномочия учредителя осуществляет Управление образования.</w:t>
      </w:r>
    </w:p>
    <w:p w14:paraId="11ACF6C0" w14:textId="77777777" w:rsidR="00C96641" w:rsidRPr="00C96641" w:rsidRDefault="00C96641" w:rsidP="00C96641">
      <w:r w:rsidRPr="00C96641">
        <w:t>По состоянию на 09.06.2014 года в плане финансово-хозяйственной деятельности (далее –план ФХД) Учреждения субсидия на выполнение муниципального задания утверждена в сумме 10 076 299,32 рублей. Исполнение плановых назначений на выполнение муниципального задания на день проверки составило 3 178,17 рублей или 31,5 процента.</w:t>
      </w:r>
    </w:p>
    <w:p w14:paraId="3382E9A9" w14:textId="77777777" w:rsidR="00C96641" w:rsidRPr="00C96641" w:rsidRDefault="00C96641" w:rsidP="00C96641">
      <w:r w:rsidRPr="00C96641">
        <w:t>Основная доля расходов Учреждения направлена на оплату труда и начисление на выплаты по оплате труда и составила 2 731 161,64 рублей или 85,9 процента от общей суммы расходов, а также на оплату коммунальных услуг и  составили 270 014,34 рублей или 8,5 процента от общей суммы расходов Учреждения в проверяемом периоде.</w:t>
      </w:r>
    </w:p>
    <w:p w14:paraId="404ABDEE" w14:textId="77777777" w:rsidR="00C96641" w:rsidRPr="00C96641" w:rsidRDefault="00C96641" w:rsidP="00C96641">
      <w:r w:rsidRPr="00C96641">
        <w:t>Проведенные в ходе контрольного мероприятия изучение и анализ представленных учредительных, нормативных, финансовых, бухгалтерских документов и их оценка показали, что:</w:t>
      </w:r>
    </w:p>
    <w:p w14:paraId="0E651C85" w14:textId="77777777" w:rsidR="00C96641" w:rsidRPr="00C96641" w:rsidRDefault="00C96641" w:rsidP="00C96641">
      <w:r w:rsidRPr="00C96641">
        <w:t>1. В нарушение требований абзаца 5 части 3 статьи 14 Федерального закона от 12.01.1996 № 7 – ФЗ «О некоммерческих организациях» Устав Учреждения не содержит исчерпывающий перечень видов деятельности, которые Учреждение вправе осуществлять в соответствии с целями, для достижения которых оно создано.</w:t>
      </w:r>
    </w:p>
    <w:p w14:paraId="5803D19D" w14:textId="77777777" w:rsidR="00C96641" w:rsidRPr="00C96641" w:rsidRDefault="00C96641" w:rsidP="00C96641">
      <w:r w:rsidRPr="00C96641">
        <w:t>2. Муниципальное задание Учреждению сформировано и утверждено с нарушениями требований:</w:t>
      </w:r>
    </w:p>
    <w:p w14:paraId="258D4FD3" w14:textId="77777777" w:rsidR="00C96641" w:rsidRPr="00C96641" w:rsidRDefault="00C96641" w:rsidP="00C96641">
      <w:r w:rsidRPr="00C96641">
        <w:t>1) пункта 3 статьи 69.2 БК РФ, абзаца 1 пункта 3 Положения о формировании и финансовом обеспечении выполнения муниципального задания в отношении муниципальных учреждений муниципального образования Щербиновский район, утвержденного постановлением администрации муниципального образования Щербиновский район от 27.12.2010 года № 487 «О порядке формирования муниципального задания в отношении муниципальных учреждений муниципального образования Щербиновский район и финансового обеспечения выполнения муниципального задания» - муниципальное задание сформировано не на три года.</w:t>
      </w:r>
    </w:p>
    <w:p w14:paraId="393C18AF" w14:textId="77777777" w:rsidR="00C96641" w:rsidRPr="00C96641" w:rsidRDefault="00C96641" w:rsidP="00C96641">
      <w:r w:rsidRPr="00C96641">
        <w:t>2) пункта 1 статьи 69.2 БК РФ (не полностью отражены в муниципальном задании показатели, характеризующих качество и объем оказываемой муниципальной услуги; при отсутствии порядка контроля за исполнением муниципального задания и требований к отчетности об исполнении муниципального задания).</w:t>
      </w:r>
    </w:p>
    <w:p w14:paraId="518BD2E8" w14:textId="77777777" w:rsidR="00C96641" w:rsidRPr="00C96641" w:rsidRDefault="00C96641" w:rsidP="00C96641">
      <w:r w:rsidRPr="00C96641">
        <w:lastRenderedPageBreak/>
        <w:t>         3. В нарушение пункта 4 статьи 91 Закона об образовании,                       статьи 13 Федерального закона от 04.05.2011 года № 99 – ФЗ «О лицензировании отдельных видов деятельности», пункта 8 Порядка определения объема и условий предоставления субсидий на выполнение муниципального задания и субсидий на иные цели муниципальным бюджетным и автономным учреждениям муниципального образования Щербиновский район (далее – Порядок определения объема и условий предоставления субсидий), утвержденный приказом финансового управления администрации муниципального образования Щербиновский район от 12.01.2011 года № 4-п «Об утверждении Порядка определения объема и условий предоставления субсидий на выполнение муниципального задания и субсидий на иные цели муниципальным бюджетным и автономным учреждениям муниципального образования Щербиновский район», большая часть объема субсидии на выполнение муниципального задания предоставлена Учреждению и расходовалась Учреждением при отсутствии разрешительных документов, обуславливающих право оказывать муниципальную услугу по предоставлению дополнительного образования муниципальными образовательными учреждениями дополнительного образования детей на базе других образовательных учреждений.</w:t>
      </w:r>
    </w:p>
    <w:p w14:paraId="7C26E63E" w14:textId="77777777" w:rsidR="00C96641" w:rsidRPr="00C96641" w:rsidRDefault="00C96641" w:rsidP="00C96641">
      <w:r w:rsidRPr="00C96641">
        <w:t>4. В нарушение пункта 6 статьи 9.2 Федерального закона от 12.01.1996 года № 7 – ФЗ «О некоммерческих организациях», пунктов 7, 10 Письма Министерства финансов Российской Федерации от 22 октября 2013 года       N 12-08-06/44036 «</w:t>
      </w:r>
      <w:hyperlink r:id="rId4" w:history="1">
        <w:r w:rsidRPr="00C96641">
          <w:rPr>
            <w:rStyle w:val="ac"/>
          </w:rPr>
          <w:t>Комментарии</w:t>
        </w:r>
      </w:hyperlink>
      <w:r w:rsidRPr="00C96641">
        <w:t> (комплексные рекомендации) по вопросам, связанным с реализацией положений Федерального закона от 08.05.2010       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(для органов исполнительной власти субъектов Российской Федерации и органов местного самоуправления), Приказа начальника управления образования администрации муниципального образования Щербиновский район от 30 декабря 2013 года № 757 «Об утверждении Порядка определения нормативных затрат на оказание муниципальных услуг и нормативных затрат на содержание имущества муниципальных учреждений, подведомственных управлению образования администрации муниципального образования Щербиновский район» за счёт субсидии осуществлялись расходы, не связанные с выполнением Учреждением муниципального задания, утвержденного Управлением образования на 2014 год.</w:t>
      </w:r>
    </w:p>
    <w:p w14:paraId="7B5BE22A" w14:textId="77777777" w:rsidR="00C96641" w:rsidRPr="00C96641" w:rsidRDefault="00C96641" w:rsidP="00C96641">
      <w:r w:rsidRPr="00C96641">
        <w:t>5. В целях обеспечения выполнения установленного муниципального задания, в каждом из 4 – х месяцев (сентябрь – декабрь) учебного года на 2014-2015 годы численность обучающихся необходимо увеличить на                111 - 159 человек.</w:t>
      </w:r>
    </w:p>
    <w:p w14:paraId="0F005906" w14:textId="77777777" w:rsidR="00C96641" w:rsidRPr="00C96641" w:rsidRDefault="00C96641" w:rsidP="00C96641">
      <w:r w:rsidRPr="00C96641">
        <w:t>По результатам данного контрольного мероприятия составлен акт проверки. Руководителю учреждения и управления образования администрации муниципального образования Щербиновский район направлены Представления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1B640716" w14:textId="77777777" w:rsidR="00C96641" w:rsidRPr="00C96641" w:rsidRDefault="00C96641" w:rsidP="00C96641">
      <w:r w:rsidRPr="00C96641">
        <w:t>Направлены информационные письма главе и председателю совета муниципального образования Щербиновский район.</w:t>
      </w:r>
    </w:p>
    <w:p w14:paraId="2B07D5AF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D8"/>
    <w:rsid w:val="00262B61"/>
    <w:rsid w:val="002F30F3"/>
    <w:rsid w:val="004C5613"/>
    <w:rsid w:val="009C3CD8"/>
    <w:rsid w:val="00C96641"/>
    <w:rsid w:val="00D3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D5EE0-3AB7-4935-8220-AE018BAC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C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C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C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C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C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C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C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C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C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C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3C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664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6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FD75531C7D4E1A90849BF03F21E1F753996252F95022FB0396112AF23E03E65B7B15852919EED0pBW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2026-07-09T07:14:00Z</dcterms:created>
  <dcterms:modified xsi:type="dcterms:W3CDTF">2026-07-09T07:14:00Z</dcterms:modified>
</cp:coreProperties>
</file>